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4671"/>
        <w:gridCol w:w="634"/>
        <w:gridCol w:w="4672"/>
        <w:gridCol w:w="288"/>
      </w:tblGrid>
      <w:tr w:rsidR="00FF094E" w:rsidTr="001729BE">
        <w:trPr>
          <w:trHeight w:hRule="exact" w:val="769"/>
        </w:trPr>
        <w:tc>
          <w:tcPr>
            <w:tcW w:w="4671" w:type="dxa"/>
          </w:tcPr>
          <w:sdt>
            <w:sdtPr>
              <w:alias w:val="Dagens datum"/>
              <w:tag w:val="MSC_Dagens_datum_HORBY"/>
              <w:id w:val="104803674"/>
              <w:placeholder>
                <w:docPart w:val="AB10888636B1426696B8D8D04890D685"/>
              </w:placeholder>
              <w:dataBinding w:prefixMappings="xmlns:ns0='http://tempuri.org/'" w:xpath="/ns0:DOCX_SETTINGS[1]/ns0:TOINSERTINDOCXFILE[1]/ns0:DOCX_DATA[1]/ns0:DATANODES[1]/ns0:DATAFIELD[1]" w:storeItemID="{E24B7110-ECF5-425B-A2E6-360934DF377C}"/>
              <w:text/>
            </w:sdtPr>
            <w:sdtEndPr/>
            <w:sdtContent>
              <w:p w:rsidR="00753885" w:rsidRPr="00DC4FA9" w:rsidRDefault="001729BE" w:rsidP="006A6DA4">
                <w:pPr>
                  <w:pStyle w:val="Adress"/>
                </w:pPr>
                <w:r>
                  <w:t>2021-01-20</w:t>
                </w:r>
              </w:p>
            </w:sdtContent>
          </w:sdt>
        </w:tc>
        <w:tc>
          <w:tcPr>
            <w:tcW w:w="634" w:type="dxa"/>
          </w:tcPr>
          <w:p w:rsidR="00753885" w:rsidRPr="00DC4FA9" w:rsidRDefault="00753885" w:rsidP="006A6DA4">
            <w:pPr>
              <w:pStyle w:val="Adress"/>
            </w:pPr>
          </w:p>
        </w:tc>
        <w:tc>
          <w:tcPr>
            <w:tcW w:w="4672" w:type="dxa"/>
          </w:tcPr>
          <w:p w:rsidR="008F2749" w:rsidRDefault="008F2749" w:rsidP="008F2749">
            <w:pPr>
              <w:pStyle w:val="Adress"/>
            </w:pPr>
          </w:p>
          <w:p w:rsidR="008F2749" w:rsidRDefault="008F2749" w:rsidP="008F2749">
            <w:pPr>
              <w:pStyle w:val="Adress"/>
            </w:pPr>
          </w:p>
          <w:p w:rsidR="006258B3" w:rsidRDefault="006258B3" w:rsidP="006A6DA4">
            <w:pPr>
              <w:pStyle w:val="Adress"/>
            </w:pPr>
          </w:p>
          <w:p w:rsidR="008016BC" w:rsidRPr="000625F6" w:rsidRDefault="008016BC" w:rsidP="006A6DA4">
            <w:pPr>
              <w:pStyle w:val="Adress"/>
            </w:pPr>
          </w:p>
        </w:tc>
        <w:tc>
          <w:tcPr>
            <w:tcW w:w="288" w:type="dxa"/>
          </w:tcPr>
          <w:p w:rsidR="00753885" w:rsidRDefault="00753885" w:rsidP="006A6DA4">
            <w:pPr>
              <w:pStyle w:val="Adress"/>
            </w:pPr>
          </w:p>
        </w:tc>
      </w:tr>
    </w:tbl>
    <w:sdt>
      <w:sdtPr>
        <w:rPr>
          <w:rFonts w:cs="Calibri Light"/>
          <w:i/>
          <w:sz w:val="40"/>
        </w:rPr>
        <w:alias w:val="Ärendemening"/>
        <w:tag w:val="MSC_Arende.Arendemening_HORBY"/>
        <w:id w:val="104803680"/>
        <w:placeholder>
          <w:docPart w:val="AB10888636B1426696B8D8D04890D685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:rsidR="000625F6" w:rsidRPr="00842052" w:rsidRDefault="00842052" w:rsidP="00842052">
          <w:pPr>
            <w:pStyle w:val="Rubrik1"/>
            <w:rPr>
              <w:sz w:val="40"/>
            </w:rPr>
          </w:pPr>
          <w:r w:rsidRPr="00842052">
            <w:rPr>
              <w:rFonts w:cs="Calibri Light"/>
              <w:i/>
              <w:sz w:val="40"/>
            </w:rPr>
            <w:t>Följande bidrag kan er förening söka</w:t>
          </w:r>
        </w:p>
      </w:sdtContent>
    </w:sdt>
    <w:p w:rsidR="00C12A7F" w:rsidRPr="00992CE3" w:rsidRDefault="00C12A7F" w:rsidP="00C12A7F">
      <w:pPr>
        <w:rPr>
          <w:rFonts w:cs="Calibri Light"/>
        </w:rPr>
      </w:pPr>
    </w:p>
    <w:p w:rsidR="00C12A7F" w:rsidRPr="00992CE3" w:rsidRDefault="00C12A7F" w:rsidP="00C12A7F">
      <w:pPr>
        <w:rPr>
          <w:rFonts w:cs="Calibri Light"/>
          <w:i/>
        </w:rPr>
      </w:pPr>
    </w:p>
    <w:p w:rsidR="00842052" w:rsidRDefault="00842052" w:rsidP="00842052">
      <w:pPr>
        <w:rPr>
          <w:rFonts w:cs="Calibri Light"/>
          <w:i/>
        </w:rPr>
        <w:sectPr w:rsidR="00842052" w:rsidSect="000840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81" w:right="1418" w:bottom="1134" w:left="1418" w:header="567" w:footer="397" w:gutter="0"/>
          <w:cols w:space="708"/>
          <w:titlePg/>
          <w:docGrid w:linePitch="360"/>
        </w:sect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Folkets husföreningar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Lokalt aktivitetsstöd 7-25 år</w:t>
      </w:r>
      <w:r w:rsidR="00B73630">
        <w:rPr>
          <w:rFonts w:cs="Calibri Light"/>
          <w:sz w:val="28"/>
        </w:rPr>
        <w:t xml:space="preserve"> &amp; 60+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Utbildningsbidrag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 och anläggningsbidrag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>
        <w:rPr>
          <w:rFonts w:cs="Calibri Light"/>
          <w:sz w:val="28"/>
        </w:rPr>
        <w:t>Utvecklings</w:t>
      </w:r>
      <w:r w:rsidRPr="00842052">
        <w:rPr>
          <w:rFonts w:cs="Calibri Light"/>
          <w:sz w:val="28"/>
        </w:rPr>
        <w:t>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Investeringsbidrag</w:t>
      </w:r>
    </w:p>
    <w:p w:rsid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B73630" w:rsidRPr="00842052" w:rsidRDefault="00B73630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Startbidrag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Djur och naturföreningar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 w:rsidRPr="00842052">
        <w:rPr>
          <w:rFonts w:cs="Calibri Light"/>
          <w:sz w:val="28"/>
        </w:rPr>
        <w:t>Lokalt aktivitetsstöd 7-25 år</w:t>
      </w:r>
      <w:r w:rsidR="00B73630">
        <w:rPr>
          <w:rFonts w:cs="Calibri Light"/>
          <w:sz w:val="28"/>
        </w:rPr>
        <w:t xml:space="preserve"> &amp; 60+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Utbildningsbidrag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 och anläggningsbidrag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Utvecklings</w:t>
      </w:r>
      <w:r w:rsidRPr="00842052">
        <w:rPr>
          <w:rFonts w:cs="Calibri Light"/>
          <w:sz w:val="28"/>
        </w:rPr>
        <w:t>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Investeringsbidrag</w:t>
      </w:r>
    </w:p>
    <w:p w:rsidR="00B73630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Startbidrag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Pensionärsföreningar</w:t>
      </w:r>
    </w:p>
    <w:p w:rsid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 w:rsidRPr="00842052">
        <w:rPr>
          <w:rFonts w:cs="Calibri Light"/>
          <w:sz w:val="28"/>
        </w:rPr>
        <w:t>Lokalt aktivitetsstöd 7-25 år</w:t>
      </w:r>
      <w:r w:rsidR="00B73630">
        <w:rPr>
          <w:rFonts w:cs="Calibri Light"/>
          <w:sz w:val="28"/>
        </w:rPr>
        <w:t xml:space="preserve"> &amp; 60+</w:t>
      </w:r>
    </w:p>
    <w:p w:rsidR="00B73630" w:rsidRPr="00842052" w:rsidRDefault="00B73630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 och anläggningsbidrag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Sociala föreningar</w:t>
      </w:r>
    </w:p>
    <w:p w:rsidR="00B73630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Stöd till sociala föreningar</w:t>
      </w:r>
    </w:p>
    <w:p w:rsidR="00842052" w:rsidRPr="00842052" w:rsidRDefault="00842052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B73630" w:rsidRDefault="00B73630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Idrottsföreningar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 w:rsidRPr="00842052">
        <w:rPr>
          <w:rFonts w:cs="Calibri Light"/>
          <w:sz w:val="28"/>
        </w:rPr>
        <w:t>Lokalt aktivitetsstöd 7-25 år</w:t>
      </w:r>
      <w:r w:rsidR="00B73630">
        <w:rPr>
          <w:rFonts w:cs="Calibri Light"/>
          <w:sz w:val="28"/>
        </w:rPr>
        <w:t xml:space="preserve"> &amp; 60+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Utbildningsbidrag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Lokal och anläggningsbidrag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Utvecklings</w:t>
      </w:r>
      <w:r w:rsidRPr="00842052">
        <w:rPr>
          <w:rFonts w:cs="Calibri Light"/>
          <w:sz w:val="28"/>
        </w:rPr>
        <w:t>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Investeringsbidrag</w:t>
      </w:r>
    </w:p>
    <w:p w:rsidR="00B73630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842052" w:rsidRDefault="00B73630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Startbidrag</w:t>
      </w:r>
    </w:p>
    <w:p w:rsidR="00B73630" w:rsidRPr="00842052" w:rsidRDefault="00B73630" w:rsidP="00842052">
      <w:pPr>
        <w:rPr>
          <w:rFonts w:cs="Calibri Light"/>
          <w:sz w:val="28"/>
        </w:rPr>
      </w:pPr>
      <w:bookmarkStart w:id="0" w:name="_GoBack"/>
      <w:bookmarkEnd w:id="0"/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Kulturföreningar, byföreningar och hembygdsföreningar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Verksamhetsbidrag – kultur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Utbildningsbidrag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Projektbidrag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Investeringsbidrag</w:t>
      </w:r>
    </w:p>
    <w:p w:rsid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Evenemangsbidrag</w:t>
      </w:r>
    </w:p>
    <w:p w:rsidR="00B73630" w:rsidRPr="00842052" w:rsidRDefault="00B73630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>
        <w:rPr>
          <w:rFonts w:cs="Calibri Light"/>
          <w:sz w:val="28"/>
        </w:rPr>
        <w:t>Startbidrag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Studieförbund</w:t>
      </w:r>
    </w:p>
    <w:p w:rsidR="00842052" w:rsidRPr="00842052" w:rsidRDefault="00842052" w:rsidP="00B73630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>• Studieförbundsbidrag</w:t>
      </w:r>
    </w:p>
    <w:p w:rsidR="00842052" w:rsidRPr="00842052" w:rsidRDefault="00842052" w:rsidP="00842052">
      <w:pPr>
        <w:rPr>
          <w:rFonts w:cs="Calibri Light"/>
          <w:sz w:val="28"/>
        </w:rPr>
      </w:pPr>
    </w:p>
    <w:p w:rsidR="00842052" w:rsidRPr="00842052" w:rsidRDefault="00842052" w:rsidP="00842052">
      <w:pPr>
        <w:rPr>
          <w:rFonts w:cs="Calibri Light"/>
          <w:b/>
          <w:sz w:val="28"/>
        </w:rPr>
      </w:pPr>
      <w:r w:rsidRPr="00842052">
        <w:rPr>
          <w:rFonts w:cs="Calibri Light"/>
          <w:b/>
          <w:sz w:val="28"/>
        </w:rPr>
        <w:t>Ungdomars egen organisering</w:t>
      </w:r>
    </w:p>
    <w:p w:rsidR="00842052" w:rsidRPr="00842052" w:rsidRDefault="00842052" w:rsidP="00842052">
      <w:pPr>
        <w:rPr>
          <w:rFonts w:cs="Calibri Light"/>
          <w:sz w:val="28"/>
        </w:rPr>
      </w:pPr>
      <w:r w:rsidRPr="00842052">
        <w:rPr>
          <w:rFonts w:cs="Calibri Light"/>
          <w:sz w:val="28"/>
        </w:rPr>
        <w:t xml:space="preserve">• </w:t>
      </w:r>
      <w:r w:rsidR="00B73630">
        <w:rPr>
          <w:rFonts w:cs="Calibri Light"/>
          <w:sz w:val="28"/>
        </w:rPr>
        <w:t>Unga skapar för unga</w:t>
      </w:r>
    </w:p>
    <w:p w:rsidR="00842052" w:rsidRPr="00B73630" w:rsidRDefault="00842052" w:rsidP="00B73630">
      <w:pPr>
        <w:rPr>
          <w:rFonts w:cs="Calibri Light"/>
          <w:sz w:val="28"/>
        </w:rPr>
        <w:sectPr w:rsidR="00842052" w:rsidRPr="00B73630" w:rsidSect="00B73630">
          <w:type w:val="continuous"/>
          <w:pgSz w:w="11906" w:h="16838" w:code="9"/>
          <w:pgMar w:top="1417" w:right="1417" w:bottom="1417" w:left="1417" w:header="567" w:footer="397" w:gutter="0"/>
          <w:cols w:num="2" w:space="708"/>
          <w:titlePg/>
          <w:docGrid w:linePitch="360"/>
        </w:sectPr>
      </w:pPr>
      <w:r w:rsidRPr="00842052">
        <w:rPr>
          <w:rFonts w:cs="Calibri Light"/>
          <w:sz w:val="28"/>
        </w:rPr>
        <w:t>• Evenemangsbidrag</w:t>
      </w:r>
    </w:p>
    <w:p w:rsidR="0058609D" w:rsidRPr="00842052" w:rsidRDefault="0058609D" w:rsidP="000625F6">
      <w:pPr>
        <w:pStyle w:val="Brdtext"/>
        <w:rPr>
          <w:rFonts w:cs="Calibri Light"/>
        </w:rPr>
      </w:pPr>
    </w:p>
    <w:p w:rsidR="000625F6" w:rsidRDefault="000625F6" w:rsidP="00F108BF"/>
    <w:p w:rsidR="00F108BF" w:rsidRDefault="00F108BF" w:rsidP="00F108BF"/>
    <w:sectPr w:rsidR="00F108BF" w:rsidSect="00842052">
      <w:type w:val="continuous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F" w:rsidRDefault="00C12A7F">
      <w:r>
        <w:separator/>
      </w:r>
    </w:p>
    <w:p w:rsidR="00C12A7F" w:rsidRDefault="00C12A7F"/>
    <w:p w:rsidR="00C12A7F" w:rsidRDefault="00C12A7F"/>
  </w:endnote>
  <w:endnote w:type="continuationSeparator" w:id="0">
    <w:p w:rsidR="00C12A7F" w:rsidRDefault="00C12A7F">
      <w:r>
        <w:continuationSeparator/>
      </w:r>
    </w:p>
    <w:p w:rsidR="00C12A7F" w:rsidRDefault="00C12A7F"/>
    <w:p w:rsidR="00C12A7F" w:rsidRDefault="00C12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fot"/>
    </w:pPr>
  </w:p>
  <w:p w:rsidR="00B27982" w:rsidRDefault="00B27982"/>
  <w:p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:rsidTr="00084015">
      <w:trPr>
        <w:trHeight w:hRule="exact" w:val="1134"/>
      </w:trPr>
      <w:tc>
        <w:tcPr>
          <w:tcW w:w="10093" w:type="dxa"/>
        </w:tcPr>
        <w:p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:rsidTr="00084015">
      <w:tc>
        <w:tcPr>
          <w:tcW w:w="10093" w:type="dxa"/>
        </w:tcPr>
        <w:p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:rsidTr="00084015">
      <w:tc>
        <w:tcPr>
          <w:tcW w:w="10093" w:type="dxa"/>
        </w:tcPr>
        <w:p w:rsidR="00161491" w:rsidRPr="00DC7DDC" w:rsidRDefault="002C092D" w:rsidP="0075261E">
          <w:pPr>
            <w:pStyle w:val="Sidfot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9721215</wp:posOffset>
                </wp:positionV>
                <wp:extent cx="7486650" cy="571500"/>
                <wp:effectExtent l="19050" t="0" r="0" b="0"/>
                <wp:wrapNone/>
                <wp:docPr id="3" name="Bild 3" descr="Grafiskt element bå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fiskt element bå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261E">
            <w:t>kommunen@horby.se</w:t>
          </w:r>
          <w:r w:rsidR="00161491" w:rsidRPr="00DC7DDC">
            <w:t xml:space="preserve"> | </w:t>
          </w:r>
          <w:r w:rsidR="0075261E">
            <w:t>www.horby.se</w:t>
          </w:r>
        </w:p>
      </w:tc>
    </w:tr>
  </w:tbl>
  <w:p w:rsidR="00161491" w:rsidRPr="00B659B8" w:rsidRDefault="00161491" w:rsidP="001F72DF">
    <w:pPr>
      <w:pStyle w:val="Liten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F" w:rsidRDefault="00C12A7F">
      <w:r>
        <w:separator/>
      </w:r>
    </w:p>
    <w:p w:rsidR="00C12A7F" w:rsidRDefault="00C12A7F"/>
    <w:p w:rsidR="00C12A7F" w:rsidRDefault="00C12A7F"/>
  </w:footnote>
  <w:footnote w:type="continuationSeparator" w:id="0">
    <w:p w:rsidR="00C12A7F" w:rsidRDefault="00C12A7F">
      <w:r>
        <w:continuationSeparator/>
      </w:r>
    </w:p>
    <w:p w:rsidR="00C12A7F" w:rsidRDefault="00C12A7F"/>
    <w:p w:rsidR="00C12A7F" w:rsidRDefault="00C12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huvud"/>
    </w:pPr>
  </w:p>
  <w:p w:rsidR="00B27982" w:rsidRDefault="00B27982"/>
  <w:p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:rsidTr="001B26E1">
      <w:tc>
        <w:tcPr>
          <w:tcW w:w="5216" w:type="dxa"/>
          <w:vMerge w:val="restart"/>
        </w:tcPr>
        <w:p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:rsidR="001F72DF" w:rsidRPr="00A80249" w:rsidRDefault="001F72DF" w:rsidP="001B26E1">
          <w:pPr>
            <w:pStyle w:val="SidhuvudRubrik"/>
            <w:jc w:val="right"/>
          </w:pPr>
        </w:p>
      </w:tc>
    </w:tr>
    <w:tr w:rsidR="001F72DF" w:rsidTr="001B26E1">
      <w:tc>
        <w:tcPr>
          <w:tcW w:w="5216" w:type="dxa"/>
          <w:vMerge/>
        </w:tcPr>
        <w:p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:rsidTr="001B26E1">
      <w:tc>
        <w:tcPr>
          <w:tcW w:w="5216" w:type="dxa"/>
          <w:vMerge/>
          <w:vAlign w:val="bottom"/>
        </w:tcPr>
        <w:p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1F72DF" w:rsidRPr="002B2D51" w:rsidRDefault="001F72DF" w:rsidP="001B26E1">
          <w:pPr>
            <w:pStyle w:val="SidhuvudRubrik"/>
          </w:pPr>
        </w:p>
      </w:tc>
    </w:tr>
    <w:tr w:rsidR="001F72DF" w:rsidTr="001B26E1">
      <w:trPr>
        <w:trHeight w:hRule="exact" w:val="340"/>
      </w:trPr>
      <w:tc>
        <w:tcPr>
          <w:tcW w:w="5216" w:type="dxa"/>
          <w:vMerge/>
          <w:vAlign w:val="bottom"/>
        </w:tcPr>
        <w:p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:rsidR="001F72DF" w:rsidRPr="000D0A19" w:rsidRDefault="001F72DF" w:rsidP="001B26E1">
          <w:pPr>
            <w:pStyle w:val="Sidhuvud"/>
          </w:pPr>
        </w:p>
      </w:tc>
    </w:tr>
    <w:tr w:rsidR="001F72DF" w:rsidRPr="000D0A19" w:rsidTr="001B26E1">
      <w:trPr>
        <w:trHeight w:hRule="exact" w:val="567"/>
      </w:trPr>
      <w:tc>
        <w:tcPr>
          <w:tcW w:w="5216" w:type="dxa"/>
          <w:vAlign w:val="bottom"/>
        </w:tcPr>
        <w:p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1F72DF" w:rsidRPr="005C024C" w:rsidRDefault="001F72DF" w:rsidP="001B26E1">
          <w:pPr>
            <w:pStyle w:val="Sidhuvud"/>
          </w:pPr>
        </w:p>
      </w:tc>
    </w:tr>
  </w:tbl>
  <w:p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:rsidTr="00084015">
      <w:tc>
        <w:tcPr>
          <w:tcW w:w="5216" w:type="dxa"/>
          <w:vMerge w:val="restart"/>
        </w:tcPr>
        <w:p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:rsidR="005C024C" w:rsidRPr="00A80249" w:rsidRDefault="005C024C" w:rsidP="000D0A19">
          <w:pPr>
            <w:pStyle w:val="SidhuvudRubrik"/>
            <w:jc w:val="right"/>
          </w:pPr>
        </w:p>
      </w:tc>
    </w:tr>
    <w:tr w:rsidR="005C024C" w:rsidTr="00084015">
      <w:tc>
        <w:tcPr>
          <w:tcW w:w="5216" w:type="dxa"/>
          <w:vMerge/>
        </w:tcPr>
        <w:p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:rsidTr="00084015">
      <w:tc>
        <w:tcPr>
          <w:tcW w:w="5216" w:type="dxa"/>
          <w:vMerge/>
          <w:vAlign w:val="bottom"/>
        </w:tcPr>
        <w:p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5C024C" w:rsidRPr="002B2D51" w:rsidRDefault="005C024C" w:rsidP="000D0A19">
          <w:pPr>
            <w:pStyle w:val="SidhuvudRubrik"/>
          </w:pPr>
        </w:p>
      </w:tc>
    </w:tr>
    <w:tr w:rsidR="005C024C" w:rsidTr="00084015">
      <w:trPr>
        <w:trHeight w:hRule="exact" w:val="340"/>
      </w:trPr>
      <w:tc>
        <w:tcPr>
          <w:tcW w:w="5216" w:type="dxa"/>
          <w:vMerge/>
          <w:vAlign w:val="bottom"/>
        </w:tcPr>
        <w:p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p w:rsidR="005C024C" w:rsidRPr="000D0A19" w:rsidRDefault="005C024C" w:rsidP="000D0A19">
          <w:pPr>
            <w:pStyle w:val="Sidhuvud"/>
          </w:pPr>
        </w:p>
      </w:tc>
    </w:tr>
    <w:tr w:rsidR="007F19FF" w:rsidRPr="000D0A19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rPr>
              <w:rFonts w:ascii="Garamond" w:hAnsi="Garamond"/>
            </w:rPr>
            <w:alias w:val="Avdelning"/>
            <w:tag w:val="MSC_Arende.Avdelning.Namn_HORBY"/>
            <w:id w:val="104803673"/>
            <w:placeholder>
              <w:docPart w:val="AB10888636B1426696B8D8D04890D685"/>
            </w:placeholder>
            <w:showingPlcHdr/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>
            <w:rPr>
              <w:rFonts w:ascii="Calibri" w:hAnsi="Calibri"/>
            </w:rPr>
          </w:sdtEndPr>
          <w:sdtContent>
            <w:p w:rsidR="007F19FF" w:rsidRPr="005C024C" w:rsidRDefault="00B73630" w:rsidP="007962D4">
              <w:pPr>
                <w:pStyle w:val="SidhuvudStor"/>
              </w:pPr>
              <w:r w:rsidRPr="00274BAA">
                <w:rPr>
                  <w:rStyle w:val="Platshllartext"/>
                  <w:rFonts w:eastAsiaTheme="majorEastAsia"/>
                </w:rPr>
                <w:t>Klicka här för att ange text.</w:t>
              </w:r>
            </w:p>
          </w:sdtContent>
        </w:sdt>
      </w:tc>
      <w:tc>
        <w:tcPr>
          <w:tcW w:w="2610" w:type="dxa"/>
          <w:vAlign w:val="bottom"/>
        </w:tcPr>
        <w:p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47474F" w:rsidRPr="005C024C" w:rsidRDefault="0047474F" w:rsidP="001B539D">
          <w:pPr>
            <w:pStyle w:val="Sidhuvud"/>
          </w:pPr>
        </w:p>
      </w:tc>
    </w:tr>
  </w:tbl>
  <w:p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7F"/>
    <w:rsid w:val="000004DA"/>
    <w:rsid w:val="00006EC6"/>
    <w:rsid w:val="00014E2B"/>
    <w:rsid w:val="0001532B"/>
    <w:rsid w:val="00015D7F"/>
    <w:rsid w:val="000301D5"/>
    <w:rsid w:val="00040B89"/>
    <w:rsid w:val="000538AF"/>
    <w:rsid w:val="000625F6"/>
    <w:rsid w:val="00084015"/>
    <w:rsid w:val="000C348D"/>
    <w:rsid w:val="000D0A19"/>
    <w:rsid w:val="000E4D98"/>
    <w:rsid w:val="00102923"/>
    <w:rsid w:val="00102C83"/>
    <w:rsid w:val="00111E10"/>
    <w:rsid w:val="00115AAE"/>
    <w:rsid w:val="00135F50"/>
    <w:rsid w:val="00141516"/>
    <w:rsid w:val="0015259A"/>
    <w:rsid w:val="00161491"/>
    <w:rsid w:val="00164E9E"/>
    <w:rsid w:val="00167A1E"/>
    <w:rsid w:val="001729BE"/>
    <w:rsid w:val="001750F8"/>
    <w:rsid w:val="00185549"/>
    <w:rsid w:val="001B26E1"/>
    <w:rsid w:val="001B539D"/>
    <w:rsid w:val="001B74BA"/>
    <w:rsid w:val="001C23A7"/>
    <w:rsid w:val="001C2618"/>
    <w:rsid w:val="001F72DF"/>
    <w:rsid w:val="00205A4C"/>
    <w:rsid w:val="002219BF"/>
    <w:rsid w:val="00230187"/>
    <w:rsid w:val="00240841"/>
    <w:rsid w:val="00253851"/>
    <w:rsid w:val="00257D0A"/>
    <w:rsid w:val="0026483C"/>
    <w:rsid w:val="002718C1"/>
    <w:rsid w:val="002719E5"/>
    <w:rsid w:val="002923BF"/>
    <w:rsid w:val="00293810"/>
    <w:rsid w:val="00295BDB"/>
    <w:rsid w:val="002B2D51"/>
    <w:rsid w:val="002B4B6A"/>
    <w:rsid w:val="002C092D"/>
    <w:rsid w:val="002E166C"/>
    <w:rsid w:val="002E5DF3"/>
    <w:rsid w:val="002F0B60"/>
    <w:rsid w:val="002F40BA"/>
    <w:rsid w:val="002F65B2"/>
    <w:rsid w:val="002F71CA"/>
    <w:rsid w:val="0030118F"/>
    <w:rsid w:val="00314D8C"/>
    <w:rsid w:val="003207A3"/>
    <w:rsid w:val="003509FE"/>
    <w:rsid w:val="00351EAC"/>
    <w:rsid w:val="0037460B"/>
    <w:rsid w:val="00385D6C"/>
    <w:rsid w:val="00397E48"/>
    <w:rsid w:val="003B41D1"/>
    <w:rsid w:val="003D2164"/>
    <w:rsid w:val="003E2737"/>
    <w:rsid w:val="003F33F8"/>
    <w:rsid w:val="004003D2"/>
    <w:rsid w:val="004157DF"/>
    <w:rsid w:val="0042237D"/>
    <w:rsid w:val="0045234C"/>
    <w:rsid w:val="00471656"/>
    <w:rsid w:val="0047474F"/>
    <w:rsid w:val="004B1D05"/>
    <w:rsid w:val="004B2C2A"/>
    <w:rsid w:val="004C2E5D"/>
    <w:rsid w:val="004F05DD"/>
    <w:rsid w:val="004F120F"/>
    <w:rsid w:val="00513E3A"/>
    <w:rsid w:val="005312EA"/>
    <w:rsid w:val="00584190"/>
    <w:rsid w:val="0058609D"/>
    <w:rsid w:val="005A4BB2"/>
    <w:rsid w:val="005B4443"/>
    <w:rsid w:val="005B5638"/>
    <w:rsid w:val="005B5EB6"/>
    <w:rsid w:val="005C024C"/>
    <w:rsid w:val="005D49E8"/>
    <w:rsid w:val="00603394"/>
    <w:rsid w:val="006116E3"/>
    <w:rsid w:val="006258B3"/>
    <w:rsid w:val="00650C88"/>
    <w:rsid w:val="00665F50"/>
    <w:rsid w:val="006672DD"/>
    <w:rsid w:val="00675FA6"/>
    <w:rsid w:val="006915E7"/>
    <w:rsid w:val="006957A7"/>
    <w:rsid w:val="006A6DA4"/>
    <w:rsid w:val="006C3B8E"/>
    <w:rsid w:val="0070309E"/>
    <w:rsid w:val="00706945"/>
    <w:rsid w:val="0071045D"/>
    <w:rsid w:val="007122DE"/>
    <w:rsid w:val="00712A4D"/>
    <w:rsid w:val="007144FB"/>
    <w:rsid w:val="00733B59"/>
    <w:rsid w:val="00745E10"/>
    <w:rsid w:val="0075261E"/>
    <w:rsid w:val="00753885"/>
    <w:rsid w:val="007779F8"/>
    <w:rsid w:val="007962D4"/>
    <w:rsid w:val="007B6243"/>
    <w:rsid w:val="007C1631"/>
    <w:rsid w:val="007C46FF"/>
    <w:rsid w:val="007D0A08"/>
    <w:rsid w:val="007F19FF"/>
    <w:rsid w:val="008016BC"/>
    <w:rsid w:val="008025B1"/>
    <w:rsid w:val="00802C91"/>
    <w:rsid w:val="00842052"/>
    <w:rsid w:val="00843A18"/>
    <w:rsid w:val="00856BEC"/>
    <w:rsid w:val="00867BEA"/>
    <w:rsid w:val="008750DE"/>
    <w:rsid w:val="00887809"/>
    <w:rsid w:val="008D280A"/>
    <w:rsid w:val="008D645B"/>
    <w:rsid w:val="008F2749"/>
    <w:rsid w:val="008F3180"/>
    <w:rsid w:val="008F7555"/>
    <w:rsid w:val="0090033B"/>
    <w:rsid w:val="009015CD"/>
    <w:rsid w:val="00904B63"/>
    <w:rsid w:val="00917E94"/>
    <w:rsid w:val="009227C1"/>
    <w:rsid w:val="00953BEB"/>
    <w:rsid w:val="00954078"/>
    <w:rsid w:val="009573F3"/>
    <w:rsid w:val="009607DC"/>
    <w:rsid w:val="00977FBE"/>
    <w:rsid w:val="00985408"/>
    <w:rsid w:val="00992CE3"/>
    <w:rsid w:val="009A0EE8"/>
    <w:rsid w:val="009A1534"/>
    <w:rsid w:val="009A195B"/>
    <w:rsid w:val="009A7336"/>
    <w:rsid w:val="009B0B8D"/>
    <w:rsid w:val="009B5BC0"/>
    <w:rsid w:val="009D277F"/>
    <w:rsid w:val="009D38B8"/>
    <w:rsid w:val="009F6D3B"/>
    <w:rsid w:val="00A122AA"/>
    <w:rsid w:val="00A12FCB"/>
    <w:rsid w:val="00A21A2C"/>
    <w:rsid w:val="00A32B29"/>
    <w:rsid w:val="00A63B73"/>
    <w:rsid w:val="00A65D0D"/>
    <w:rsid w:val="00A80249"/>
    <w:rsid w:val="00A80E0B"/>
    <w:rsid w:val="00A8784E"/>
    <w:rsid w:val="00AA5D1E"/>
    <w:rsid w:val="00AC5BCB"/>
    <w:rsid w:val="00AC5BCC"/>
    <w:rsid w:val="00AD09F1"/>
    <w:rsid w:val="00AE0BAA"/>
    <w:rsid w:val="00AE2CDB"/>
    <w:rsid w:val="00AE6386"/>
    <w:rsid w:val="00B05413"/>
    <w:rsid w:val="00B07461"/>
    <w:rsid w:val="00B21436"/>
    <w:rsid w:val="00B27982"/>
    <w:rsid w:val="00B42CB3"/>
    <w:rsid w:val="00B64131"/>
    <w:rsid w:val="00B659B8"/>
    <w:rsid w:val="00B73630"/>
    <w:rsid w:val="00B77DA7"/>
    <w:rsid w:val="00B80F05"/>
    <w:rsid w:val="00B8223D"/>
    <w:rsid w:val="00B82522"/>
    <w:rsid w:val="00B82680"/>
    <w:rsid w:val="00B95CDA"/>
    <w:rsid w:val="00B977FC"/>
    <w:rsid w:val="00BA030C"/>
    <w:rsid w:val="00BC2CAE"/>
    <w:rsid w:val="00BD441C"/>
    <w:rsid w:val="00BD7F09"/>
    <w:rsid w:val="00BE514F"/>
    <w:rsid w:val="00C00A7E"/>
    <w:rsid w:val="00C12A7F"/>
    <w:rsid w:val="00C13881"/>
    <w:rsid w:val="00C15233"/>
    <w:rsid w:val="00C24B34"/>
    <w:rsid w:val="00C50FB1"/>
    <w:rsid w:val="00C51B18"/>
    <w:rsid w:val="00C74F46"/>
    <w:rsid w:val="00C875C1"/>
    <w:rsid w:val="00C93272"/>
    <w:rsid w:val="00CA6CA3"/>
    <w:rsid w:val="00CB00B4"/>
    <w:rsid w:val="00CB3E97"/>
    <w:rsid w:val="00CD1767"/>
    <w:rsid w:val="00CD609A"/>
    <w:rsid w:val="00CF427B"/>
    <w:rsid w:val="00D32263"/>
    <w:rsid w:val="00D32CF6"/>
    <w:rsid w:val="00D51D4C"/>
    <w:rsid w:val="00D53276"/>
    <w:rsid w:val="00D67AF0"/>
    <w:rsid w:val="00D754B2"/>
    <w:rsid w:val="00D7708B"/>
    <w:rsid w:val="00D8281B"/>
    <w:rsid w:val="00D87979"/>
    <w:rsid w:val="00DB3457"/>
    <w:rsid w:val="00DC4FA9"/>
    <w:rsid w:val="00DC7A62"/>
    <w:rsid w:val="00DC7DDC"/>
    <w:rsid w:val="00DD15A0"/>
    <w:rsid w:val="00DD3AB3"/>
    <w:rsid w:val="00DD7EB5"/>
    <w:rsid w:val="00E0418C"/>
    <w:rsid w:val="00E11A64"/>
    <w:rsid w:val="00E14B2D"/>
    <w:rsid w:val="00E230EB"/>
    <w:rsid w:val="00E274CA"/>
    <w:rsid w:val="00E4667F"/>
    <w:rsid w:val="00E53F6E"/>
    <w:rsid w:val="00E705D4"/>
    <w:rsid w:val="00E752C0"/>
    <w:rsid w:val="00E77947"/>
    <w:rsid w:val="00EA0C25"/>
    <w:rsid w:val="00EA20AB"/>
    <w:rsid w:val="00EA4787"/>
    <w:rsid w:val="00EB041E"/>
    <w:rsid w:val="00EB3530"/>
    <w:rsid w:val="00EB5331"/>
    <w:rsid w:val="00ED3391"/>
    <w:rsid w:val="00EE31FE"/>
    <w:rsid w:val="00EF2E0B"/>
    <w:rsid w:val="00EF48EB"/>
    <w:rsid w:val="00F01E20"/>
    <w:rsid w:val="00F064F5"/>
    <w:rsid w:val="00F108BF"/>
    <w:rsid w:val="00F54517"/>
    <w:rsid w:val="00F75EC7"/>
    <w:rsid w:val="00F80A2D"/>
    <w:rsid w:val="00FB019E"/>
    <w:rsid w:val="00FB33CC"/>
    <w:rsid w:val="00FB5F68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0730B96"/>
  <w15:docId w15:val="{BE53817A-DA9B-47A6-AED0-2C5327B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BE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1729BE"/>
    <w:pPr>
      <w:keepNext/>
      <w:spacing w:before="240" w:after="60"/>
      <w:jc w:val="center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1729BE"/>
    <w:rPr>
      <w:rFonts w:ascii="Calibri" w:hAnsi="Calibri" w:cs="Arial"/>
      <w:b/>
      <w:bCs/>
      <w:iCs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E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C2CAE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C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CAE"/>
    <w:rPr>
      <w:rFonts w:ascii="Garamond" w:hAnsi="Garamond"/>
      <w:i/>
      <w:iCs/>
      <w:color w:val="4F81BD" w:themeColor="accent1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C2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2CA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843A18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F05DD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729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729BE"/>
    <w:rPr>
      <w:rFonts w:ascii="Garamond" w:hAnsi="Garamond"/>
      <w:i/>
      <w:iCs/>
      <w:color w:val="404040" w:themeColor="text1" w:themeTint="BF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2219B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7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3394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998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7006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127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8" w:color="333333"/>
                        <w:bottom w:val="single" w:sz="2" w:space="0" w:color="333333"/>
                        <w:right w:val="single" w:sz="2" w:space="8" w:color="333333"/>
                      </w:divBdr>
                      <w:divsChild>
                        <w:div w:id="19572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&#246;rby%20-%20Gemensam\Mallar\Gemensamt\Brev_ej%20D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0888636B1426696B8D8D04890D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FBEC6-8982-48AB-A1AB-35E1FF2CBBAE}"/>
      </w:docPartPr>
      <w:docPartBody>
        <w:p w:rsidR="002270E4" w:rsidRDefault="002270E4">
          <w:pPr>
            <w:pStyle w:val="AB10888636B1426696B8D8D04890D685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4"/>
    <w:rsid w:val="002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10888636B1426696B8D8D04890D685">
    <w:name w:val="AB10888636B1426696B8D8D04890D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>2021-01-20</DATAFIELD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/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Följande bidrag kan er förening söka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customXml/itemProps2.xml><?xml version="1.0" encoding="utf-8"?>
<ds:datastoreItem xmlns:ds="http://schemas.openxmlformats.org/officeDocument/2006/customXml" ds:itemID="{D76F17E5-C880-4FDD-94C6-FB16CCBA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Brev_ej Dnr</Template>
  <TotalTime>12</TotalTime>
  <Pages>1</Pages>
  <Words>94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Kulle, Marcus</dc:creator>
  <cp:lastModifiedBy>Borhammar, Per-Albin</cp:lastModifiedBy>
  <cp:revision>4</cp:revision>
  <cp:lastPrinted>2012-05-07T12:45:00Z</cp:lastPrinted>
  <dcterms:created xsi:type="dcterms:W3CDTF">2021-01-21T07:34:00Z</dcterms:created>
  <dcterms:modified xsi:type="dcterms:W3CDTF">2021-01-27T14:33:00Z</dcterms:modified>
</cp:coreProperties>
</file>